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B15" w:rsidRDefault="00803B15" w:rsidP="0065684B">
      <w:pPr>
        <w:pStyle w:val="NormalWeb"/>
        <w:jc w:val="center"/>
        <w:rPr>
          <w:b/>
          <w:bCs/>
          <w:sz w:val="22"/>
          <w:szCs w:val="22"/>
        </w:rPr>
      </w:pPr>
      <w:bookmarkStart w:id="0" w:name="TITLE_VI_STATEMENT_OF_POLICY"/>
    </w:p>
    <w:p w:rsidR="0065684B" w:rsidRPr="0065684B" w:rsidRDefault="0065684B" w:rsidP="0065684B">
      <w:pPr>
        <w:pStyle w:val="NormalWeb"/>
        <w:jc w:val="center"/>
        <w:rPr>
          <w:sz w:val="22"/>
          <w:szCs w:val="22"/>
        </w:rPr>
      </w:pPr>
      <w:r w:rsidRPr="0065684B">
        <w:rPr>
          <w:b/>
          <w:bCs/>
          <w:sz w:val="22"/>
          <w:szCs w:val="22"/>
        </w:rPr>
        <w:t>TITLE VI "STATEMENT OF POLICY"</w:t>
      </w:r>
      <w:bookmarkEnd w:id="0"/>
    </w:p>
    <w:p w:rsidR="0065684B" w:rsidRPr="005515FD" w:rsidRDefault="0065684B" w:rsidP="00A23954">
      <w:pPr>
        <w:pStyle w:val="NormalWeb"/>
        <w:spacing w:before="0" w:beforeAutospacing="0" w:after="0" w:afterAutospacing="0"/>
      </w:pPr>
      <w:r w:rsidRPr="005515FD">
        <w:t xml:space="preserve">Ames Transit Agency (CyRide) is the city bus system for Ames, Iowa.  The Agency was created under a 28-E agreement between the City of Ames, Iowa State University and ISU’s Government of the Student Body.  CyRide provides regular and circulator bus service as well as ADA Dial-A-Ride services for the Ames community.  </w:t>
      </w:r>
      <w:r w:rsidR="00A23954">
        <w:br/>
      </w:r>
    </w:p>
    <w:p w:rsidR="0065684B" w:rsidRPr="005515FD" w:rsidRDefault="0065684B" w:rsidP="00A23954">
      <w:pPr>
        <w:pStyle w:val="NormalWeb"/>
        <w:spacing w:before="0" w:beforeAutospacing="0" w:after="0" w:afterAutospacing="0"/>
      </w:pPr>
      <w:r w:rsidRPr="005515FD">
        <w:t>CyRide is governed by its Board of Trustees of which Board Members can be contacted through CyRide’s website at www.cyride.com.  The CyRide Board determines the level and nature of services to be provided by purchase of service agreements with private contract carriers and by direct service operation by CyRide staff.</w:t>
      </w:r>
      <w:r w:rsidR="00A23954">
        <w:br/>
      </w:r>
    </w:p>
    <w:p w:rsidR="0065684B" w:rsidRPr="005515FD" w:rsidRDefault="0065684B" w:rsidP="00A23954">
      <w:pPr>
        <w:pStyle w:val="NormalWeb"/>
        <w:spacing w:before="0" w:beforeAutospacing="0" w:after="0" w:afterAutospacing="0"/>
      </w:pPr>
      <w:r w:rsidRPr="005515FD">
        <w:t>CyRide is committed to a policy of non-discrimination in the conduct of its business, including its Title VI responsibilities - the delivery of equitable and accessible transportation services. CyRide recognizes its responsibility to the Ames community in which it operates and to the society it serves. It is CyRide’s policy to utilize its best efforts to assure that no person shall, on the grounds of race, color, or national origin, be excluded from participation in, be denied the benefits of, or be subjected to discrimination under its program of transit service delivery and related benefits.</w:t>
      </w:r>
      <w:r w:rsidR="00A23954">
        <w:br/>
      </w:r>
    </w:p>
    <w:p w:rsidR="0065684B" w:rsidRPr="005515FD" w:rsidRDefault="0065684B" w:rsidP="00A23954">
      <w:pPr>
        <w:pStyle w:val="NormalWeb"/>
        <w:spacing w:before="0" w:beforeAutospacing="0" w:after="0" w:afterAutospacing="0"/>
      </w:pPr>
      <w:r w:rsidRPr="005515FD">
        <w:t>Toward this end, it is CyRide’s objective to:</w:t>
      </w:r>
    </w:p>
    <w:p w:rsidR="0065684B" w:rsidRPr="005515FD" w:rsidRDefault="0065684B" w:rsidP="00A23954">
      <w:pPr>
        <w:pStyle w:val="NormalWeb"/>
        <w:spacing w:before="0" w:beforeAutospacing="0" w:after="0" w:afterAutospacing="0"/>
        <w:ind w:left="180"/>
      </w:pPr>
      <w:r w:rsidRPr="005515FD">
        <w:t>A. Operate its transportation service and programs without regard to race, color, and national origin;</w:t>
      </w:r>
    </w:p>
    <w:p w:rsidR="0065684B" w:rsidRPr="005515FD" w:rsidRDefault="0065684B" w:rsidP="00A23954">
      <w:pPr>
        <w:pStyle w:val="NormalWeb"/>
        <w:spacing w:before="0" w:beforeAutospacing="0" w:after="0" w:afterAutospacing="0"/>
        <w:ind w:left="180"/>
      </w:pPr>
      <w:r w:rsidRPr="005515FD">
        <w:t>B. Identify and address, as appropriate, disproportionately high and adverse human health and environmental effects, including social and economic effects of programs and activities on minority populations and low-income populations;</w:t>
      </w:r>
    </w:p>
    <w:p w:rsidR="0065684B" w:rsidRPr="005515FD" w:rsidRDefault="0065684B" w:rsidP="00A23954">
      <w:pPr>
        <w:pStyle w:val="NormalWeb"/>
        <w:spacing w:before="0" w:beforeAutospacing="0" w:after="0" w:afterAutospacing="0"/>
        <w:ind w:left="180"/>
      </w:pPr>
      <w:r w:rsidRPr="005515FD">
        <w:t>C. Promote the full and fair participation of all affected populations in transportation decision making;</w:t>
      </w:r>
    </w:p>
    <w:p w:rsidR="0065684B" w:rsidRPr="005515FD" w:rsidRDefault="0065684B" w:rsidP="00A23954">
      <w:pPr>
        <w:pStyle w:val="NormalWeb"/>
        <w:spacing w:before="0" w:beforeAutospacing="0" w:after="0" w:afterAutospacing="0"/>
        <w:ind w:left="180"/>
      </w:pPr>
      <w:r w:rsidRPr="005515FD">
        <w:t>D. Prevent the denial, reduction, or delay in benefits related to programs and activities that benefit minority populations or low-income populations;</w:t>
      </w:r>
    </w:p>
    <w:p w:rsidR="0065684B" w:rsidRPr="005515FD" w:rsidRDefault="0065684B" w:rsidP="00A23954">
      <w:pPr>
        <w:pStyle w:val="NormalWeb"/>
        <w:spacing w:before="0" w:beforeAutospacing="0" w:after="0" w:afterAutospacing="0"/>
        <w:ind w:left="180"/>
      </w:pPr>
      <w:r w:rsidRPr="005515FD">
        <w:t>E. Ensure meaningful access to programs and activities by persons with limited English proficiency.</w:t>
      </w:r>
      <w:r w:rsidR="00A23954">
        <w:br/>
      </w:r>
    </w:p>
    <w:p w:rsidR="0065684B" w:rsidRPr="005515FD" w:rsidRDefault="0065684B" w:rsidP="00A23954">
      <w:pPr>
        <w:pStyle w:val="NormalWeb"/>
        <w:spacing w:before="0" w:beforeAutospacing="0" w:after="0" w:afterAutospacing="0"/>
      </w:pPr>
      <w:r w:rsidRPr="005515FD">
        <w:t>The responsibility for carrying out CyRide’s commitment to this program rests with the Director of Transit.  CyRide’s Assistant Director of Operations is responsible for the day-to-day operations of this Program and the investigation of Title VI complaints. However, all managers, supervisors and employees share in the responsibility for making CyRide’s Title VI Program a success.</w:t>
      </w:r>
    </w:p>
    <w:p w:rsidR="00300FEC" w:rsidRDefault="0065684B" w:rsidP="00A23954">
      <w:pPr>
        <w:pStyle w:val="NormalWeb"/>
        <w:spacing w:before="0" w:beforeAutospacing="0" w:after="0" w:afterAutospacing="0"/>
      </w:pPr>
      <w:r w:rsidRPr="005515FD">
        <w:t>To obtain additional information concerning CyRide’s Title VI obligations or if you have questions regarding the complaint procedure, please call (515) 292-1100 and ask to speak with CyRide’s As</w:t>
      </w:r>
      <w:r w:rsidR="00300FEC">
        <w:t>sistant Director of Operations.</w:t>
      </w:r>
    </w:p>
    <w:p w:rsidR="00A23954" w:rsidRDefault="00A23954" w:rsidP="00A23954">
      <w:pPr>
        <w:pStyle w:val="NormalWeb"/>
        <w:spacing w:before="0" w:beforeAutospacing="0" w:after="0" w:afterAutospacing="0"/>
      </w:pPr>
    </w:p>
    <w:p w:rsidR="0065684B" w:rsidRDefault="0065684B" w:rsidP="00A23954">
      <w:pPr>
        <w:pStyle w:val="NormalWeb"/>
        <w:spacing w:before="0" w:beforeAutospacing="0" w:after="0" w:afterAutospacing="0"/>
        <w:rPr>
          <w:b/>
        </w:rPr>
      </w:pPr>
      <w:r w:rsidRPr="005515FD">
        <w:rPr>
          <w:b/>
        </w:rPr>
        <w:t>Complaint Procedures</w:t>
      </w:r>
    </w:p>
    <w:p w:rsidR="00A23954" w:rsidRPr="00300FEC" w:rsidRDefault="00A23954" w:rsidP="00A23954">
      <w:pPr>
        <w:pStyle w:val="NormalWeb"/>
        <w:spacing w:before="0" w:beforeAutospacing="0" w:after="0" w:afterAutospacing="0"/>
      </w:pPr>
    </w:p>
    <w:p w:rsidR="0065684B" w:rsidRPr="005515FD" w:rsidRDefault="0065684B" w:rsidP="00A23954">
      <w:pPr>
        <w:pStyle w:val="NormalWeb"/>
        <w:spacing w:before="0" w:beforeAutospacing="0" w:after="0" w:afterAutospacing="0"/>
        <w:rPr>
          <w:b/>
        </w:rPr>
      </w:pPr>
      <w:r w:rsidRPr="005515FD">
        <w:rPr>
          <w:b/>
        </w:rPr>
        <w:t xml:space="preserve">If you believe that you have been excluded from participation in, denied the benefits of, or subjected to discrimination based on race, color or national origin under CyRide’s transit service delivery or related benefits, you may file a written complaint or concern with the CyRide’s Assistant Director for Operations within 180 days of the incident.  Any such complaint must be submitted in writing by filling out CyRide’s Title VI Complaint Form at </w:t>
      </w:r>
      <w:hyperlink r:id="rId9" w:history="1">
        <w:r w:rsidRPr="001D32B0">
          <w:rPr>
            <w:rStyle w:val="Hyperlink"/>
            <w:rFonts w:eastAsiaTheme="majorEastAsia"/>
            <w:b/>
            <w:color w:val="FF0000"/>
          </w:rPr>
          <w:t>www.cyride.com/TitleVIcomplaint</w:t>
        </w:r>
      </w:hyperlink>
      <w:r w:rsidRPr="005515FD">
        <w:rPr>
          <w:b/>
        </w:rPr>
        <w:t xml:space="preserve"> and mail to CyRide; Assistant Director for Operations, </w:t>
      </w:r>
      <w:r w:rsidR="00300FEC">
        <w:rPr>
          <w:b/>
        </w:rPr>
        <w:t>601 N.</w:t>
      </w:r>
      <w:r w:rsidRPr="005515FD">
        <w:rPr>
          <w:b/>
        </w:rPr>
        <w:t xml:space="preserve"> University Blvd., Ames, IA 50010.  </w:t>
      </w:r>
    </w:p>
    <w:p w:rsidR="00803B15" w:rsidRDefault="00803B15" w:rsidP="00C448EB">
      <w:pPr>
        <w:pStyle w:val="NormalWeb"/>
      </w:pPr>
    </w:p>
    <w:p w:rsidR="00C448EB" w:rsidRPr="00067B25" w:rsidRDefault="00C448EB" w:rsidP="00C448EB">
      <w:pPr>
        <w:pStyle w:val="NormalWeb"/>
      </w:pPr>
      <w:r w:rsidRPr="00067B25">
        <w:lastRenderedPageBreak/>
        <w:t xml:space="preserve">The Assistant Director of Operations will review and investigate every </w:t>
      </w:r>
      <w:hyperlink r:id="rId10" w:history="1">
        <w:r w:rsidRPr="00D3554E">
          <w:rPr>
            <w:rStyle w:val="Hyperlink"/>
            <w:rFonts w:eastAsiaTheme="majorEastAsia"/>
          </w:rPr>
          <w:t>written complaint</w:t>
        </w:r>
      </w:hyperlink>
      <w:r w:rsidRPr="00067B25">
        <w:t xml:space="preserve"> promptly. At a minimum the Assistant Director will:</w:t>
      </w:r>
    </w:p>
    <w:p w:rsidR="00C448EB" w:rsidRPr="00067B25" w:rsidRDefault="00C448EB" w:rsidP="00C448EB">
      <w:pPr>
        <w:pStyle w:val="NormalWeb"/>
        <w:numPr>
          <w:ilvl w:val="0"/>
          <w:numId w:val="8"/>
        </w:numPr>
      </w:pPr>
      <w:r w:rsidRPr="00067B25">
        <w:t>Identify and review all relevant documents, practices and procedures;</w:t>
      </w:r>
    </w:p>
    <w:p w:rsidR="00C448EB" w:rsidRPr="00067B25" w:rsidRDefault="00C448EB" w:rsidP="00C448EB">
      <w:pPr>
        <w:pStyle w:val="NormalWeb"/>
        <w:numPr>
          <w:ilvl w:val="0"/>
          <w:numId w:val="8"/>
        </w:numPr>
      </w:pPr>
      <w:r w:rsidRPr="00067B25">
        <w:t xml:space="preserve">Identify and interview persons with knowledge of the Title VI violation, i.e., the person making the complaint; witnesses or anyone identified by the Complainant; anyone who may have been subject to similar activity, or anyone with relevant information. </w:t>
      </w:r>
    </w:p>
    <w:p w:rsidR="00C448EB" w:rsidRDefault="00C448EB" w:rsidP="00C448EB">
      <w:pPr>
        <w:pStyle w:val="NormalWeb"/>
        <w:spacing w:before="0" w:beforeAutospacing="0" w:after="0" w:afterAutospacing="0"/>
      </w:pPr>
      <w:r w:rsidRPr="00067B25">
        <w:t xml:space="preserve">Upon completion of the investigation, the Assistant Director of Operations will complete a final report for the Director of Transit.  If a Title VI violation is found to exist, remedial steps as appropriate and necessary will be taken immediately. The Complainant will receive a </w:t>
      </w:r>
      <w:r>
        <w:t>letter with the findings from the investigation with any remedial corrective steps CyRide is implementing.</w:t>
      </w:r>
      <w:r w:rsidRPr="00067B25">
        <w:t xml:space="preserve"> The investigation process and final report should take no longer than twenty-five (25) business days. If no violation is found and the complainant wishes to appeal the decision, he or she may appeal directly to the Director of Transit, </w:t>
      </w:r>
      <w:r>
        <w:t>601 N.</w:t>
      </w:r>
      <w:r w:rsidRPr="00067B25">
        <w:t xml:space="preserve"> University Boulevard, Ames, IA 50010. Complaints may also be filed with the following three organization</w:t>
      </w:r>
      <w:r>
        <w:t>s</w:t>
      </w:r>
      <w:r w:rsidRPr="003269DF">
        <w:t xml:space="preserve"> </w:t>
      </w:r>
      <w:r w:rsidRPr="00046703">
        <w:t xml:space="preserve">no later than 180 days after the date of </w:t>
      </w:r>
      <w:r>
        <w:t>the a</w:t>
      </w:r>
      <w:r w:rsidRPr="00046703">
        <w:t>lleged discrimination</w:t>
      </w:r>
      <w:r>
        <w:t>.</w:t>
      </w:r>
    </w:p>
    <w:p w:rsidR="00C448EB" w:rsidRDefault="00C448EB" w:rsidP="00C448EB">
      <w:pPr>
        <w:pStyle w:val="NormalWeb"/>
        <w:spacing w:before="0" w:beforeAutospacing="0" w:after="0" w:afterAutospacing="0"/>
        <w:sectPr w:rsidR="00C448EB" w:rsidSect="00A23954">
          <w:footerReference w:type="default" r:id="rId11"/>
          <w:type w:val="continuous"/>
          <w:pgSz w:w="12240" w:h="15840" w:code="1"/>
          <w:pgMar w:top="1080" w:right="990" w:bottom="990" w:left="1080" w:header="720" w:footer="720" w:gutter="0"/>
          <w:cols w:space="720"/>
          <w:docGrid w:linePitch="360"/>
        </w:sectPr>
      </w:pPr>
    </w:p>
    <w:p w:rsidR="00A818EF" w:rsidRDefault="00A818EF" w:rsidP="00A818EF">
      <w:pPr>
        <w:pStyle w:val="NormalWeb"/>
        <w:spacing w:before="0" w:beforeAutospacing="0" w:after="0" w:afterAutospacing="0"/>
        <w:rPr>
          <w:b/>
        </w:rPr>
      </w:pPr>
    </w:p>
    <w:p w:rsidR="00A818EF" w:rsidRDefault="00A818EF" w:rsidP="00A818EF">
      <w:pPr>
        <w:pStyle w:val="NormalWeb"/>
        <w:spacing w:before="0" w:beforeAutospacing="0" w:after="0" w:afterAutospacing="0"/>
        <w:rPr>
          <w:rFonts w:eastAsiaTheme="majorEastAsia"/>
        </w:rPr>
      </w:pPr>
      <w:r>
        <w:rPr>
          <w:b/>
        </w:rPr>
        <w:t>Ames Human Relations Commission</w:t>
      </w:r>
      <w:r>
        <w:br/>
        <w:t>c/o City Manager’s Office</w:t>
      </w:r>
      <w:r>
        <w:br/>
        <w:t>City of Ames</w:t>
      </w:r>
      <w:r>
        <w:br/>
        <w:t>515 Clark Avenue</w:t>
      </w:r>
      <w:r>
        <w:br/>
        <w:t>Ames, IA 50010</w:t>
      </w:r>
      <w:r>
        <w:br/>
        <w:t>515-239-5101</w:t>
      </w:r>
      <w:r>
        <w:br/>
      </w:r>
      <w:hyperlink r:id="rId12" w:history="1">
        <w:r>
          <w:rPr>
            <w:rStyle w:val="Hyperlink"/>
            <w:rFonts w:eastAsiaTheme="majorEastAsia"/>
          </w:rPr>
          <w:t>https://www.cityofames.org/AHRC</w:t>
        </w:r>
      </w:hyperlink>
      <w:r>
        <w:br/>
        <w:t>(AHRC refers all discrimination complaints to the Iowa Civil Rights Commission.)</w:t>
      </w:r>
      <w:r>
        <w:br w:type="column"/>
      </w:r>
      <w:r>
        <w:br/>
      </w:r>
      <w:r>
        <w:rPr>
          <w:b/>
        </w:rPr>
        <w:t>Iowa Civil Rights Commission</w:t>
      </w:r>
      <w:r>
        <w:br/>
        <w:t>400 East 14</w:t>
      </w:r>
      <w:r>
        <w:rPr>
          <w:vertAlign w:val="superscript"/>
        </w:rPr>
        <w:t>th</w:t>
      </w:r>
      <w:r>
        <w:t xml:space="preserve"> Street</w:t>
      </w:r>
      <w:r>
        <w:br/>
        <w:t>Des Moines, IA 50319-1004</w:t>
      </w:r>
      <w:r>
        <w:br/>
        <w:t>515-281-4121</w:t>
      </w:r>
      <w:r>
        <w:br/>
        <w:t>800-457-4416</w:t>
      </w:r>
      <w:r>
        <w:br/>
        <w:t xml:space="preserve">How To File with ICRC: (Allows 300 days from alleged violation):  </w:t>
      </w:r>
      <w:hyperlink r:id="rId13" w:history="1">
        <w:r>
          <w:rPr>
            <w:rStyle w:val="Hyperlink"/>
            <w:rFonts w:eastAsiaTheme="majorEastAsia"/>
          </w:rPr>
          <w:t>https://icrc.iowa.gov/file-complaint</w:t>
        </w:r>
      </w:hyperlink>
      <w:r>
        <w:rPr>
          <w:rFonts w:eastAsiaTheme="majorEastAsia"/>
        </w:rPr>
        <w:t xml:space="preserve"> </w:t>
      </w:r>
    </w:p>
    <w:p w:rsidR="00A818EF" w:rsidRDefault="00A818EF" w:rsidP="00A818EF">
      <w:pPr>
        <w:pStyle w:val="NormalWeb"/>
        <w:spacing w:before="0" w:beforeAutospacing="0" w:after="0" w:afterAutospacing="0"/>
        <w:ind w:hanging="720"/>
        <w:rPr>
          <w:rFonts w:eastAsiaTheme="majorEastAsia"/>
        </w:rPr>
      </w:pPr>
    </w:p>
    <w:p w:rsidR="00A818EF" w:rsidRDefault="00A818EF" w:rsidP="00A818EF">
      <w:pPr>
        <w:spacing w:after="0" w:line="240" w:lineRule="auto"/>
        <w:ind w:firstLine="0"/>
        <w:rPr>
          <w:rFonts w:ascii="Times New Roman" w:eastAsia="Times New Roman" w:hAnsi="Times New Roman" w:cs="Times New Roman"/>
          <w:sz w:val="24"/>
          <w:szCs w:val="24"/>
          <w:lang w:bidi="ar-SA"/>
        </w:rPr>
        <w:sectPr w:rsidR="00A818EF" w:rsidSect="00A818EF">
          <w:type w:val="continuous"/>
          <w:pgSz w:w="12240" w:h="15840"/>
          <w:pgMar w:top="1080" w:right="1440" w:bottom="1080" w:left="1080" w:header="720" w:footer="720" w:gutter="0"/>
          <w:cols w:num="2" w:space="720" w:equalWidth="0">
            <w:col w:w="4950" w:space="270"/>
            <w:col w:w="4500"/>
          </w:cols>
        </w:sectPr>
      </w:pPr>
    </w:p>
    <w:p w:rsidR="00A818EF" w:rsidRDefault="00A818EF" w:rsidP="00A818EF">
      <w:pPr>
        <w:pStyle w:val="NormalWeb"/>
        <w:spacing w:before="0" w:beforeAutospacing="0" w:after="0" w:afterAutospacing="0"/>
      </w:pPr>
      <w:bookmarkStart w:id="1" w:name="_Hlk209182848"/>
      <w:r>
        <w:rPr>
          <w:b/>
        </w:rPr>
        <w:br/>
      </w:r>
      <w:r>
        <w:rPr>
          <w:b/>
        </w:rPr>
        <w:t>Federal Transit Administration’s Office of Civil Rights</w:t>
      </w:r>
      <w:r>
        <w:br/>
        <w:t xml:space="preserve">File a complaint directly with FTA by completing an online complaint form at: </w:t>
      </w:r>
      <w:hyperlink r:id="rId14" w:history="1">
        <w:r>
          <w:rPr>
            <w:rStyle w:val="Hyperlink"/>
            <w:rFonts w:eastAsiaTheme="majorEastAsia"/>
          </w:rPr>
          <w:t>https://ftawebprod.fta.dot.gov/OCF/OnlineComplaintForm/CreateOnlineComplaintForm</w:t>
        </w:r>
      </w:hyperlink>
      <w:r>
        <w:t xml:space="preserve"> </w:t>
      </w:r>
    </w:p>
    <w:p w:rsidR="00A818EF" w:rsidRPr="00A818EF" w:rsidRDefault="00A818EF" w:rsidP="00A818EF">
      <w:pPr>
        <w:pStyle w:val="NormalWeb"/>
        <w:spacing w:before="0" w:beforeAutospacing="0" w:after="0" w:afterAutospacing="0"/>
        <w:rPr>
          <w:rFonts w:eastAsiaTheme="majorEastAsia"/>
          <w:color w:val="FF0000" w:themeColor="hyperlink"/>
          <w:u w:val="single"/>
        </w:rPr>
        <w:sectPr w:rsidR="00A818EF" w:rsidRPr="00A818EF" w:rsidSect="00A818EF">
          <w:type w:val="continuous"/>
          <w:pgSz w:w="12240" w:h="15840" w:code="1"/>
          <w:pgMar w:top="1080" w:right="1440" w:bottom="1080" w:left="1080" w:header="720" w:footer="720" w:gutter="0"/>
          <w:cols w:space="270"/>
          <w:docGrid w:linePitch="360"/>
        </w:sectPr>
      </w:pPr>
      <w:r>
        <w:br/>
      </w:r>
      <w:r>
        <w:t xml:space="preserve">FTA analyzes allegations for possible deficiencies by the transit provider. For questions on how to prepare a complaint, please call FTA’s Civil Rights hotline at (888) 446-4511. </w:t>
      </w:r>
      <w:r>
        <w:br/>
      </w:r>
      <w:r>
        <w:t xml:space="preserve">For more information, please visit: </w:t>
      </w:r>
      <w:hyperlink r:id="rId15" w:history="1">
        <w:r>
          <w:rPr>
            <w:rStyle w:val="Hyperlink"/>
            <w:rFonts w:eastAsiaTheme="majorEastAsia"/>
          </w:rPr>
          <w:t>https://www.transit.dot.gov/regulations-and-guidance/civil-rights-ada/file-complaint-fta</w:t>
        </w:r>
      </w:hyperlink>
      <w:bookmarkEnd w:id="1"/>
    </w:p>
    <w:p w:rsidR="00C448EB" w:rsidRDefault="00C448EB" w:rsidP="00A818EF">
      <w:pPr>
        <w:pStyle w:val="NormalWeb"/>
        <w:spacing w:before="0" w:beforeAutospacing="0" w:after="0" w:afterAutospacing="0"/>
        <w:sectPr w:rsidR="00C448EB" w:rsidSect="002B6D55">
          <w:type w:val="continuous"/>
          <w:pgSz w:w="12240" w:h="15840" w:code="1"/>
          <w:pgMar w:top="1080" w:right="1440" w:bottom="1080" w:left="1080" w:header="720" w:footer="720" w:gutter="0"/>
          <w:cols w:num="2" w:space="720" w:equalWidth="0">
            <w:col w:w="4950" w:space="270"/>
            <w:col w:w="4500"/>
          </w:cols>
          <w:docGrid w:linePitch="360"/>
        </w:sectPr>
      </w:pPr>
    </w:p>
    <w:p w:rsidR="00C448EB" w:rsidRPr="00067B25" w:rsidRDefault="00C448EB" w:rsidP="00C448EB">
      <w:pPr>
        <w:pStyle w:val="NormalWeb"/>
        <w:rPr>
          <w:strike/>
        </w:rPr>
      </w:pPr>
      <w:r w:rsidRPr="00067B25">
        <w:t xml:space="preserve">The Assistant Director of Operations shall maintain a log of Title VI complaints received from this process which log shall include the date the complaint was filed; a summary of the allegations; the status of the complaint; and actions taken by the City of Ames/Ames Transit </w:t>
      </w:r>
      <w:proofErr w:type="gramStart"/>
      <w:r w:rsidRPr="00067B25">
        <w:t>Agency(</w:t>
      </w:r>
      <w:proofErr w:type="gramEnd"/>
      <w:r w:rsidRPr="00067B25">
        <w:t xml:space="preserve">CyRide) in response to the complaint.  Should CyRide receive a Title VI complaint in the form of a formal charge or lawsuit, the complaint will be forwarded directly to the City of </w:t>
      </w:r>
      <w:smartTag w:uri="urn:schemas-microsoft-com:office:smarttags" w:element="place">
        <w:smartTag w:uri="urn:schemas-microsoft-com:office:smarttags" w:element="City">
          <w:r w:rsidRPr="00067B25">
            <w:t>Ames</w:t>
          </w:r>
        </w:smartTag>
      </w:smartTag>
      <w:r w:rsidRPr="00067B25">
        <w:t>’ Attorney.</w:t>
      </w:r>
      <w:bookmarkStart w:id="2" w:name="_GoBack"/>
      <w:bookmarkEnd w:id="2"/>
    </w:p>
    <w:p w:rsidR="00C05F08" w:rsidRPr="0040666A" w:rsidRDefault="00C448EB" w:rsidP="00803B15">
      <w:pPr>
        <w:pStyle w:val="NormalWeb"/>
        <w:tabs>
          <w:tab w:val="left" w:pos="840"/>
        </w:tabs>
        <w:ind w:left="840" w:hanging="840"/>
        <w:rPr>
          <w:rFonts w:asciiTheme="majorHAnsi" w:eastAsiaTheme="majorEastAsia" w:hAnsiTheme="majorHAnsi" w:cstheme="majorBidi"/>
          <w:b/>
          <w:bCs/>
          <w:i/>
          <w:iCs/>
          <w:caps/>
          <w:sz w:val="32"/>
          <w:szCs w:val="32"/>
        </w:rPr>
      </w:pPr>
      <w:r w:rsidRPr="00067B25">
        <w:lastRenderedPageBreak/>
        <w:t>Signed:</w:t>
      </w:r>
      <w:r w:rsidRPr="00067B25">
        <w:tab/>
        <w:t>_____________________________________</w:t>
      </w:r>
      <w:r w:rsidRPr="00067B25">
        <w:tab/>
      </w:r>
      <w:r w:rsidRPr="00067B25">
        <w:tab/>
        <w:t>Date:  __________________</w:t>
      </w:r>
      <w:r w:rsidRPr="00067B25">
        <w:br/>
        <w:t>Ames Transit Agency, Board of Trustees President</w:t>
      </w:r>
      <w:r w:rsidRPr="00067B25">
        <w:tab/>
      </w:r>
      <w:r w:rsidRPr="00067B25">
        <w:tab/>
      </w:r>
      <w:r w:rsidRPr="00067B25">
        <w:tab/>
      </w:r>
      <w:r>
        <w:t xml:space="preserve">September </w:t>
      </w:r>
      <w:r w:rsidR="00BD0B9E">
        <w:t>2</w:t>
      </w:r>
      <w:r w:rsidR="00A45E51">
        <w:t>5</w:t>
      </w:r>
      <w:r>
        <w:t xml:space="preserve">, </w:t>
      </w:r>
      <w:r w:rsidR="00BD0B9E">
        <w:t>202</w:t>
      </w:r>
      <w:r w:rsidR="00A45E51">
        <w:t>5</w:t>
      </w:r>
      <w:r>
        <w:t xml:space="preserve"> </w:t>
      </w:r>
    </w:p>
    <w:sectPr w:rsidR="00C05F08" w:rsidRPr="0040666A" w:rsidSect="00803B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56D" w:rsidRDefault="00A7556D" w:rsidP="00FA2AFE">
      <w:pPr>
        <w:spacing w:after="0" w:line="240" w:lineRule="auto"/>
      </w:pPr>
      <w:r>
        <w:separator/>
      </w:r>
    </w:p>
  </w:endnote>
  <w:endnote w:type="continuationSeparator" w:id="0">
    <w:p w:rsidR="00A7556D" w:rsidRDefault="00A7556D" w:rsidP="00FA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6D" w:rsidRDefault="00A7556D" w:rsidP="004900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56D" w:rsidRDefault="00A7556D" w:rsidP="00FA2AFE">
      <w:pPr>
        <w:spacing w:after="0" w:line="240" w:lineRule="auto"/>
      </w:pPr>
      <w:r>
        <w:separator/>
      </w:r>
    </w:p>
  </w:footnote>
  <w:footnote w:type="continuationSeparator" w:id="0">
    <w:p w:rsidR="00A7556D" w:rsidRDefault="00A7556D" w:rsidP="00FA2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968"/>
    <w:multiLevelType w:val="hybridMultilevel"/>
    <w:tmpl w:val="0152DF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377B3"/>
    <w:multiLevelType w:val="hybridMultilevel"/>
    <w:tmpl w:val="A7FA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81E5B"/>
    <w:multiLevelType w:val="hybridMultilevel"/>
    <w:tmpl w:val="5B94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E2ED7"/>
    <w:multiLevelType w:val="hybridMultilevel"/>
    <w:tmpl w:val="D4C88DE0"/>
    <w:lvl w:ilvl="0" w:tplc="04090001">
      <w:start w:val="1"/>
      <w:numFmt w:val="bullet"/>
      <w:lvlText w:val=""/>
      <w:lvlJc w:val="left"/>
      <w:pPr>
        <w:tabs>
          <w:tab w:val="num" w:pos="4680"/>
        </w:tabs>
        <w:ind w:left="4680" w:hanging="360"/>
      </w:pPr>
      <w:rPr>
        <w:rFonts w:ascii="Symbol" w:hAnsi="Symbol" w:hint="default"/>
      </w:rPr>
    </w:lvl>
    <w:lvl w:ilvl="1" w:tplc="0409000B">
      <w:start w:val="1"/>
      <w:numFmt w:val="bullet"/>
      <w:lvlText w:val=""/>
      <w:lvlJc w:val="left"/>
      <w:pPr>
        <w:tabs>
          <w:tab w:val="num" w:pos="5400"/>
        </w:tabs>
        <w:ind w:left="5400" w:hanging="360"/>
      </w:pPr>
      <w:rPr>
        <w:rFonts w:ascii="Wingdings" w:hAnsi="Wingdings"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2C600931"/>
    <w:multiLevelType w:val="hybridMultilevel"/>
    <w:tmpl w:val="C18A5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F167D9"/>
    <w:multiLevelType w:val="hybridMultilevel"/>
    <w:tmpl w:val="762E34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30E4AA3"/>
    <w:multiLevelType w:val="hybridMultilevel"/>
    <w:tmpl w:val="422C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43B6A"/>
    <w:multiLevelType w:val="hybridMultilevel"/>
    <w:tmpl w:val="7A4EA288"/>
    <w:lvl w:ilvl="0" w:tplc="2A16F1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FA3CDC"/>
    <w:multiLevelType w:val="hybridMultilevel"/>
    <w:tmpl w:val="538C8D34"/>
    <w:lvl w:ilvl="0" w:tplc="2A16F1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BB4E5B"/>
    <w:multiLevelType w:val="hybridMultilevel"/>
    <w:tmpl w:val="99E4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64C8E"/>
    <w:multiLevelType w:val="hybridMultilevel"/>
    <w:tmpl w:val="7154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22BB2"/>
    <w:multiLevelType w:val="hybridMultilevel"/>
    <w:tmpl w:val="2D14B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8F80479"/>
    <w:multiLevelType w:val="hybridMultilevel"/>
    <w:tmpl w:val="DCAA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8449B"/>
    <w:multiLevelType w:val="hybridMultilevel"/>
    <w:tmpl w:val="4782C8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0"/>
  </w:num>
  <w:num w:numId="4">
    <w:abstractNumId w:val="9"/>
  </w:num>
  <w:num w:numId="5">
    <w:abstractNumId w:val="11"/>
  </w:num>
  <w:num w:numId="6">
    <w:abstractNumId w:val="13"/>
  </w:num>
  <w:num w:numId="7">
    <w:abstractNumId w:val="12"/>
  </w:num>
  <w:num w:numId="8">
    <w:abstractNumId w:val="0"/>
  </w:num>
  <w:num w:numId="9">
    <w:abstractNumId w:val="7"/>
  </w:num>
  <w:num w:numId="10">
    <w:abstractNumId w:val="2"/>
  </w:num>
  <w:num w:numId="11">
    <w:abstractNumId w:val="1"/>
  </w:num>
  <w:num w:numId="12">
    <w:abstractNumId w:val="5"/>
  </w:num>
  <w:num w:numId="13">
    <w:abstractNumId w:val="6"/>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8C"/>
    <w:rsid w:val="00011B36"/>
    <w:rsid w:val="00015D30"/>
    <w:rsid w:val="00053B85"/>
    <w:rsid w:val="0006543B"/>
    <w:rsid w:val="00066A02"/>
    <w:rsid w:val="000B356A"/>
    <w:rsid w:val="000D1D3F"/>
    <w:rsid w:val="000D6B43"/>
    <w:rsid w:val="000E7301"/>
    <w:rsid w:val="000F559E"/>
    <w:rsid w:val="000F7E33"/>
    <w:rsid w:val="00103374"/>
    <w:rsid w:val="00114592"/>
    <w:rsid w:val="00122DA0"/>
    <w:rsid w:val="00124006"/>
    <w:rsid w:val="00124E48"/>
    <w:rsid w:val="00130689"/>
    <w:rsid w:val="00133511"/>
    <w:rsid w:val="001563A7"/>
    <w:rsid w:val="001601A8"/>
    <w:rsid w:val="00161961"/>
    <w:rsid w:val="00184713"/>
    <w:rsid w:val="00196002"/>
    <w:rsid w:val="00197455"/>
    <w:rsid w:val="001D26DC"/>
    <w:rsid w:val="001D32B0"/>
    <w:rsid w:val="001E3822"/>
    <w:rsid w:val="001E61CB"/>
    <w:rsid w:val="001F62D6"/>
    <w:rsid w:val="00204D19"/>
    <w:rsid w:val="002426A0"/>
    <w:rsid w:val="00285FF4"/>
    <w:rsid w:val="00287C56"/>
    <w:rsid w:val="002B0467"/>
    <w:rsid w:val="002B6D55"/>
    <w:rsid w:val="002E44E2"/>
    <w:rsid w:val="00300FEC"/>
    <w:rsid w:val="003043F7"/>
    <w:rsid w:val="00306D80"/>
    <w:rsid w:val="00330B27"/>
    <w:rsid w:val="00335780"/>
    <w:rsid w:val="00336303"/>
    <w:rsid w:val="00341B77"/>
    <w:rsid w:val="00342F8E"/>
    <w:rsid w:val="00347054"/>
    <w:rsid w:val="0037395C"/>
    <w:rsid w:val="00381BFB"/>
    <w:rsid w:val="003843FB"/>
    <w:rsid w:val="0038772A"/>
    <w:rsid w:val="003A2052"/>
    <w:rsid w:val="003A3250"/>
    <w:rsid w:val="003B12E4"/>
    <w:rsid w:val="003B2850"/>
    <w:rsid w:val="003C6302"/>
    <w:rsid w:val="003D0422"/>
    <w:rsid w:val="003D1D87"/>
    <w:rsid w:val="003D535F"/>
    <w:rsid w:val="004005AD"/>
    <w:rsid w:val="0040666A"/>
    <w:rsid w:val="00412E05"/>
    <w:rsid w:val="0042022D"/>
    <w:rsid w:val="00422B3E"/>
    <w:rsid w:val="00445D15"/>
    <w:rsid w:val="00445F0C"/>
    <w:rsid w:val="00464574"/>
    <w:rsid w:val="004675BE"/>
    <w:rsid w:val="004804E4"/>
    <w:rsid w:val="00480A2D"/>
    <w:rsid w:val="00481CC7"/>
    <w:rsid w:val="00487B08"/>
    <w:rsid w:val="00490047"/>
    <w:rsid w:val="004A362D"/>
    <w:rsid w:val="004C690B"/>
    <w:rsid w:val="004E4340"/>
    <w:rsid w:val="004F6ABA"/>
    <w:rsid w:val="0050507E"/>
    <w:rsid w:val="0051228B"/>
    <w:rsid w:val="00524495"/>
    <w:rsid w:val="00541885"/>
    <w:rsid w:val="00547693"/>
    <w:rsid w:val="005515FD"/>
    <w:rsid w:val="00564E57"/>
    <w:rsid w:val="00571B74"/>
    <w:rsid w:val="00574BAE"/>
    <w:rsid w:val="00575229"/>
    <w:rsid w:val="00591AD4"/>
    <w:rsid w:val="00594090"/>
    <w:rsid w:val="005A17AC"/>
    <w:rsid w:val="005A2765"/>
    <w:rsid w:val="005C103C"/>
    <w:rsid w:val="005D16AC"/>
    <w:rsid w:val="005D29C1"/>
    <w:rsid w:val="005D2F73"/>
    <w:rsid w:val="005D4F9C"/>
    <w:rsid w:val="005F2052"/>
    <w:rsid w:val="005F5B4C"/>
    <w:rsid w:val="0061606E"/>
    <w:rsid w:val="00626C56"/>
    <w:rsid w:val="00633B96"/>
    <w:rsid w:val="0065684B"/>
    <w:rsid w:val="00666B72"/>
    <w:rsid w:val="0069165E"/>
    <w:rsid w:val="006958C5"/>
    <w:rsid w:val="00695B1E"/>
    <w:rsid w:val="006A6457"/>
    <w:rsid w:val="006C57C2"/>
    <w:rsid w:val="006C5FE1"/>
    <w:rsid w:val="006D6F30"/>
    <w:rsid w:val="006E581D"/>
    <w:rsid w:val="006F708C"/>
    <w:rsid w:val="006F78B3"/>
    <w:rsid w:val="00703C68"/>
    <w:rsid w:val="00714D50"/>
    <w:rsid w:val="007158B6"/>
    <w:rsid w:val="00725ACE"/>
    <w:rsid w:val="0073224A"/>
    <w:rsid w:val="00733456"/>
    <w:rsid w:val="00737093"/>
    <w:rsid w:val="00747324"/>
    <w:rsid w:val="00787E06"/>
    <w:rsid w:val="007B13C6"/>
    <w:rsid w:val="007B3E11"/>
    <w:rsid w:val="007B6D26"/>
    <w:rsid w:val="007E39D9"/>
    <w:rsid w:val="007F087B"/>
    <w:rsid w:val="007F20FC"/>
    <w:rsid w:val="008006C2"/>
    <w:rsid w:val="00801DB3"/>
    <w:rsid w:val="00803B15"/>
    <w:rsid w:val="00803C5D"/>
    <w:rsid w:val="00805BB8"/>
    <w:rsid w:val="00805FE0"/>
    <w:rsid w:val="00815483"/>
    <w:rsid w:val="00816184"/>
    <w:rsid w:val="00843A86"/>
    <w:rsid w:val="008533F2"/>
    <w:rsid w:val="00861FAC"/>
    <w:rsid w:val="008649B1"/>
    <w:rsid w:val="0087511E"/>
    <w:rsid w:val="00882BF5"/>
    <w:rsid w:val="00882C89"/>
    <w:rsid w:val="00892E49"/>
    <w:rsid w:val="00895796"/>
    <w:rsid w:val="008A3CC1"/>
    <w:rsid w:val="008D30A5"/>
    <w:rsid w:val="008D565B"/>
    <w:rsid w:val="0090425C"/>
    <w:rsid w:val="00913BDA"/>
    <w:rsid w:val="00921813"/>
    <w:rsid w:val="00940558"/>
    <w:rsid w:val="00952336"/>
    <w:rsid w:val="00954042"/>
    <w:rsid w:val="00961D32"/>
    <w:rsid w:val="009843EA"/>
    <w:rsid w:val="00985ADE"/>
    <w:rsid w:val="00994979"/>
    <w:rsid w:val="009B6F8B"/>
    <w:rsid w:val="009C1415"/>
    <w:rsid w:val="009D0CB8"/>
    <w:rsid w:val="009D49A8"/>
    <w:rsid w:val="009F3234"/>
    <w:rsid w:val="009F3F95"/>
    <w:rsid w:val="00A06076"/>
    <w:rsid w:val="00A11D36"/>
    <w:rsid w:val="00A15E93"/>
    <w:rsid w:val="00A23954"/>
    <w:rsid w:val="00A3105D"/>
    <w:rsid w:val="00A4343C"/>
    <w:rsid w:val="00A45E51"/>
    <w:rsid w:val="00A53F7C"/>
    <w:rsid w:val="00A55948"/>
    <w:rsid w:val="00A56A06"/>
    <w:rsid w:val="00A62419"/>
    <w:rsid w:val="00A7556D"/>
    <w:rsid w:val="00A818EF"/>
    <w:rsid w:val="00A834AB"/>
    <w:rsid w:val="00AA4328"/>
    <w:rsid w:val="00AB0262"/>
    <w:rsid w:val="00AD3454"/>
    <w:rsid w:val="00AE0F85"/>
    <w:rsid w:val="00AE6948"/>
    <w:rsid w:val="00B0131A"/>
    <w:rsid w:val="00B02E06"/>
    <w:rsid w:val="00B1320F"/>
    <w:rsid w:val="00B1587B"/>
    <w:rsid w:val="00B25DCC"/>
    <w:rsid w:val="00B32BF0"/>
    <w:rsid w:val="00B40565"/>
    <w:rsid w:val="00B5057C"/>
    <w:rsid w:val="00B61CCD"/>
    <w:rsid w:val="00B66DF7"/>
    <w:rsid w:val="00B7325C"/>
    <w:rsid w:val="00B74952"/>
    <w:rsid w:val="00B80F62"/>
    <w:rsid w:val="00B923B1"/>
    <w:rsid w:val="00B93A62"/>
    <w:rsid w:val="00B97EAB"/>
    <w:rsid w:val="00BA309E"/>
    <w:rsid w:val="00BA748C"/>
    <w:rsid w:val="00BD0B9E"/>
    <w:rsid w:val="00BD6C70"/>
    <w:rsid w:val="00BD7F31"/>
    <w:rsid w:val="00BE0034"/>
    <w:rsid w:val="00BE5517"/>
    <w:rsid w:val="00BF5DF8"/>
    <w:rsid w:val="00C05F08"/>
    <w:rsid w:val="00C23DA0"/>
    <w:rsid w:val="00C24E23"/>
    <w:rsid w:val="00C31783"/>
    <w:rsid w:val="00C448EB"/>
    <w:rsid w:val="00C56577"/>
    <w:rsid w:val="00C57206"/>
    <w:rsid w:val="00C77BFA"/>
    <w:rsid w:val="00CA4152"/>
    <w:rsid w:val="00CB3C32"/>
    <w:rsid w:val="00CC00F0"/>
    <w:rsid w:val="00CC5B81"/>
    <w:rsid w:val="00CC6A7F"/>
    <w:rsid w:val="00CE17EA"/>
    <w:rsid w:val="00D0403D"/>
    <w:rsid w:val="00D10BDA"/>
    <w:rsid w:val="00D12A0A"/>
    <w:rsid w:val="00D13F51"/>
    <w:rsid w:val="00D203B2"/>
    <w:rsid w:val="00D22D43"/>
    <w:rsid w:val="00D2731C"/>
    <w:rsid w:val="00D37E6E"/>
    <w:rsid w:val="00D44E24"/>
    <w:rsid w:val="00D539B4"/>
    <w:rsid w:val="00D62105"/>
    <w:rsid w:val="00D7080B"/>
    <w:rsid w:val="00D73669"/>
    <w:rsid w:val="00D84CB3"/>
    <w:rsid w:val="00D87988"/>
    <w:rsid w:val="00D92F2A"/>
    <w:rsid w:val="00D94DE1"/>
    <w:rsid w:val="00D9638D"/>
    <w:rsid w:val="00DB1DBA"/>
    <w:rsid w:val="00DB220D"/>
    <w:rsid w:val="00DC42A3"/>
    <w:rsid w:val="00DC7689"/>
    <w:rsid w:val="00DE6D66"/>
    <w:rsid w:val="00E05D39"/>
    <w:rsid w:val="00E0654E"/>
    <w:rsid w:val="00E10579"/>
    <w:rsid w:val="00E179D5"/>
    <w:rsid w:val="00E371C4"/>
    <w:rsid w:val="00E43BAB"/>
    <w:rsid w:val="00E50F27"/>
    <w:rsid w:val="00E56C2E"/>
    <w:rsid w:val="00E83078"/>
    <w:rsid w:val="00E979FB"/>
    <w:rsid w:val="00EA5F79"/>
    <w:rsid w:val="00EB0E62"/>
    <w:rsid w:val="00EC2AA1"/>
    <w:rsid w:val="00ED295C"/>
    <w:rsid w:val="00ED2FDC"/>
    <w:rsid w:val="00F008C2"/>
    <w:rsid w:val="00F032E6"/>
    <w:rsid w:val="00F11C7B"/>
    <w:rsid w:val="00F14C75"/>
    <w:rsid w:val="00F168DE"/>
    <w:rsid w:val="00F46639"/>
    <w:rsid w:val="00F6261F"/>
    <w:rsid w:val="00F749A8"/>
    <w:rsid w:val="00F82F1C"/>
    <w:rsid w:val="00F94B37"/>
    <w:rsid w:val="00FA2AFE"/>
    <w:rsid w:val="00FB4A17"/>
    <w:rsid w:val="00FC5FAD"/>
    <w:rsid w:val="00FD21BD"/>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5361"/>
    <o:shapelayout v:ext="edit">
      <o:idmap v:ext="edit" data="1"/>
    </o:shapelayout>
  </w:shapeDefaults>
  <w:decimalSymbol w:val="."/>
  <w:listSeparator w:val=","/>
  <w14:docId w14:val="3B532B28"/>
  <w15:docId w15:val="{CC9316B0-6962-445E-9A55-B5131E6E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6C2"/>
  </w:style>
  <w:style w:type="paragraph" w:styleId="Heading1">
    <w:name w:val="heading 1"/>
    <w:basedOn w:val="Normal"/>
    <w:next w:val="Normal"/>
    <w:link w:val="Heading1Char"/>
    <w:uiPriority w:val="9"/>
    <w:qFormat/>
    <w:rsid w:val="00666B72"/>
    <w:pPr>
      <w:spacing w:after="0" w:line="240" w:lineRule="auto"/>
      <w:ind w:firstLine="0"/>
      <w:outlineLvl w:val="0"/>
    </w:pPr>
    <w:rPr>
      <w:rFonts w:asciiTheme="majorHAnsi" w:eastAsiaTheme="majorEastAsia" w:hAnsiTheme="majorHAnsi" w:cstheme="majorBidi"/>
      <w:b/>
      <w:bCs/>
      <w:i/>
      <w:iCs/>
      <w:caps/>
      <w:color w:val="FF0000"/>
      <w:sz w:val="32"/>
      <w:szCs w:val="32"/>
    </w:rPr>
  </w:style>
  <w:style w:type="paragraph" w:styleId="Heading2">
    <w:name w:val="heading 2"/>
    <w:basedOn w:val="Normal"/>
    <w:next w:val="Normal"/>
    <w:link w:val="Heading2Char"/>
    <w:uiPriority w:val="9"/>
    <w:unhideWhenUsed/>
    <w:qFormat/>
    <w:rsid w:val="008006C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8006C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8006C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8006C2"/>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8006C2"/>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006C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8006C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8006C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B72"/>
    <w:rPr>
      <w:rFonts w:asciiTheme="majorHAnsi" w:eastAsiaTheme="majorEastAsia" w:hAnsiTheme="majorHAnsi" w:cstheme="majorBidi"/>
      <w:b/>
      <w:bCs/>
      <w:i/>
      <w:iCs/>
      <w:caps/>
      <w:color w:val="FF0000"/>
      <w:sz w:val="32"/>
      <w:szCs w:val="32"/>
    </w:rPr>
  </w:style>
  <w:style w:type="character" w:customStyle="1" w:styleId="Heading2Char">
    <w:name w:val="Heading 2 Char"/>
    <w:basedOn w:val="DefaultParagraphFont"/>
    <w:link w:val="Heading2"/>
    <w:uiPriority w:val="9"/>
    <w:rsid w:val="008006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8006C2"/>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8006C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8006C2"/>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8006C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006C2"/>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8006C2"/>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8006C2"/>
    <w:rPr>
      <w:rFonts w:asciiTheme="majorHAnsi" w:eastAsiaTheme="majorEastAsia" w:hAnsiTheme="majorHAnsi" w:cstheme="majorBidi"/>
      <w:i/>
      <w:iCs/>
      <w:sz w:val="18"/>
      <w:szCs w:val="18"/>
    </w:rPr>
  </w:style>
  <w:style w:type="paragraph" w:customStyle="1" w:styleId="Default">
    <w:name w:val="Default"/>
    <w:rsid w:val="00BA748C"/>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006C2"/>
    <w:pPr>
      <w:outlineLvl w:val="9"/>
    </w:pPr>
  </w:style>
  <w:style w:type="paragraph" w:styleId="BalloonText">
    <w:name w:val="Balloon Text"/>
    <w:basedOn w:val="Normal"/>
    <w:link w:val="BalloonTextChar"/>
    <w:uiPriority w:val="99"/>
    <w:semiHidden/>
    <w:unhideWhenUsed/>
    <w:rsid w:val="00BA7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8C"/>
    <w:rPr>
      <w:rFonts w:ascii="Tahoma" w:hAnsi="Tahoma" w:cs="Tahoma"/>
      <w:sz w:val="16"/>
      <w:szCs w:val="16"/>
    </w:rPr>
  </w:style>
  <w:style w:type="paragraph" w:styleId="ListParagraph">
    <w:name w:val="List Paragraph"/>
    <w:basedOn w:val="Normal"/>
    <w:uiPriority w:val="34"/>
    <w:qFormat/>
    <w:rsid w:val="008006C2"/>
    <w:pPr>
      <w:ind w:left="720"/>
      <w:contextualSpacing/>
    </w:pPr>
  </w:style>
  <w:style w:type="character" w:styleId="Hyperlink">
    <w:name w:val="Hyperlink"/>
    <w:basedOn w:val="DefaultParagraphFont"/>
    <w:uiPriority w:val="99"/>
    <w:unhideWhenUsed/>
    <w:rsid w:val="00341B77"/>
    <w:rPr>
      <w:color w:val="FF0000" w:themeColor="hyperlink"/>
      <w:u w:val="single"/>
    </w:rPr>
  </w:style>
  <w:style w:type="paragraph" w:styleId="TOC2">
    <w:name w:val="toc 2"/>
    <w:basedOn w:val="Normal"/>
    <w:next w:val="Normal"/>
    <w:autoRedefine/>
    <w:uiPriority w:val="39"/>
    <w:unhideWhenUsed/>
    <w:qFormat/>
    <w:rsid w:val="00D37E6E"/>
    <w:pPr>
      <w:tabs>
        <w:tab w:val="left" w:pos="810"/>
        <w:tab w:val="left" w:pos="1100"/>
        <w:tab w:val="right" w:leader="dot" w:pos="9350"/>
      </w:tabs>
      <w:spacing w:after="0" w:line="240" w:lineRule="auto"/>
      <w:ind w:left="440" w:firstLine="0"/>
    </w:pPr>
  </w:style>
  <w:style w:type="paragraph" w:styleId="TOC1">
    <w:name w:val="toc 1"/>
    <w:basedOn w:val="Normal"/>
    <w:next w:val="Normal"/>
    <w:autoRedefine/>
    <w:uiPriority w:val="39"/>
    <w:unhideWhenUsed/>
    <w:qFormat/>
    <w:rsid w:val="00D37E6E"/>
    <w:pPr>
      <w:tabs>
        <w:tab w:val="left" w:pos="360"/>
        <w:tab w:val="right" w:leader="dot" w:pos="9350"/>
      </w:tabs>
      <w:spacing w:after="0" w:line="240" w:lineRule="auto"/>
      <w:ind w:firstLine="0"/>
    </w:pPr>
  </w:style>
  <w:style w:type="paragraph" w:styleId="TOC3">
    <w:name w:val="toc 3"/>
    <w:basedOn w:val="Normal"/>
    <w:next w:val="Normal"/>
    <w:autoRedefine/>
    <w:uiPriority w:val="39"/>
    <w:unhideWhenUsed/>
    <w:rsid w:val="00DE6D66"/>
    <w:pPr>
      <w:tabs>
        <w:tab w:val="left" w:pos="540"/>
        <w:tab w:val="left" w:pos="1080"/>
        <w:tab w:val="left" w:pos="1440"/>
        <w:tab w:val="right" w:leader="dot" w:pos="9350"/>
      </w:tabs>
      <w:spacing w:after="0" w:line="240" w:lineRule="auto"/>
      <w:ind w:left="440"/>
    </w:pPr>
  </w:style>
  <w:style w:type="paragraph" w:styleId="Header">
    <w:name w:val="header"/>
    <w:basedOn w:val="Normal"/>
    <w:link w:val="HeaderChar"/>
    <w:uiPriority w:val="99"/>
    <w:unhideWhenUsed/>
    <w:rsid w:val="00FA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AFE"/>
  </w:style>
  <w:style w:type="paragraph" w:styleId="Footer">
    <w:name w:val="footer"/>
    <w:basedOn w:val="Normal"/>
    <w:link w:val="FooterChar"/>
    <w:uiPriority w:val="99"/>
    <w:unhideWhenUsed/>
    <w:rsid w:val="00FA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AFE"/>
  </w:style>
  <w:style w:type="paragraph" w:styleId="Caption">
    <w:name w:val="caption"/>
    <w:basedOn w:val="Normal"/>
    <w:next w:val="Normal"/>
    <w:uiPriority w:val="35"/>
    <w:unhideWhenUsed/>
    <w:qFormat/>
    <w:rsid w:val="008006C2"/>
    <w:rPr>
      <w:b/>
      <w:bCs/>
      <w:sz w:val="18"/>
      <w:szCs w:val="18"/>
    </w:rPr>
  </w:style>
  <w:style w:type="paragraph" w:styleId="Title">
    <w:name w:val="Title"/>
    <w:basedOn w:val="Normal"/>
    <w:next w:val="Normal"/>
    <w:link w:val="TitleChar"/>
    <w:uiPriority w:val="10"/>
    <w:qFormat/>
    <w:rsid w:val="008006C2"/>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8006C2"/>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8006C2"/>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8006C2"/>
    <w:rPr>
      <w:i/>
      <w:iCs/>
      <w:color w:val="808080" w:themeColor="text1" w:themeTint="7F"/>
      <w:spacing w:val="10"/>
      <w:sz w:val="24"/>
      <w:szCs w:val="24"/>
    </w:rPr>
  </w:style>
  <w:style w:type="character" w:styleId="Strong">
    <w:name w:val="Strong"/>
    <w:basedOn w:val="DefaultParagraphFont"/>
    <w:uiPriority w:val="22"/>
    <w:qFormat/>
    <w:rsid w:val="008006C2"/>
    <w:rPr>
      <w:b/>
      <w:bCs/>
      <w:spacing w:val="0"/>
    </w:rPr>
  </w:style>
  <w:style w:type="character" w:styleId="Emphasis">
    <w:name w:val="Emphasis"/>
    <w:uiPriority w:val="20"/>
    <w:qFormat/>
    <w:rsid w:val="008006C2"/>
    <w:rPr>
      <w:b/>
      <w:bCs/>
      <w:i/>
      <w:iCs/>
      <w:color w:val="auto"/>
    </w:rPr>
  </w:style>
  <w:style w:type="paragraph" w:styleId="NoSpacing">
    <w:name w:val="No Spacing"/>
    <w:basedOn w:val="Normal"/>
    <w:link w:val="NoSpacingChar"/>
    <w:uiPriority w:val="1"/>
    <w:qFormat/>
    <w:rsid w:val="008006C2"/>
    <w:pPr>
      <w:spacing w:after="0" w:line="240" w:lineRule="auto"/>
      <w:ind w:firstLine="0"/>
    </w:pPr>
  </w:style>
  <w:style w:type="character" w:customStyle="1" w:styleId="NoSpacingChar">
    <w:name w:val="No Spacing Char"/>
    <w:basedOn w:val="DefaultParagraphFont"/>
    <w:link w:val="NoSpacing"/>
    <w:uiPriority w:val="1"/>
    <w:rsid w:val="00EA5F79"/>
  </w:style>
  <w:style w:type="paragraph" w:styleId="Quote">
    <w:name w:val="Quote"/>
    <w:basedOn w:val="Normal"/>
    <w:next w:val="Normal"/>
    <w:link w:val="QuoteChar"/>
    <w:uiPriority w:val="29"/>
    <w:qFormat/>
    <w:rsid w:val="008006C2"/>
    <w:rPr>
      <w:color w:val="5A5A5A" w:themeColor="text1" w:themeTint="A5"/>
    </w:rPr>
  </w:style>
  <w:style w:type="character" w:customStyle="1" w:styleId="QuoteChar">
    <w:name w:val="Quote Char"/>
    <w:basedOn w:val="DefaultParagraphFont"/>
    <w:link w:val="Quote"/>
    <w:uiPriority w:val="29"/>
    <w:rsid w:val="008006C2"/>
    <w:rPr>
      <w:rFonts w:asciiTheme="minorHAnsi"/>
      <w:color w:val="5A5A5A" w:themeColor="text1" w:themeTint="A5"/>
    </w:rPr>
  </w:style>
  <w:style w:type="paragraph" w:styleId="IntenseQuote">
    <w:name w:val="Intense Quote"/>
    <w:basedOn w:val="Normal"/>
    <w:next w:val="Normal"/>
    <w:link w:val="IntenseQuoteChar"/>
    <w:uiPriority w:val="30"/>
    <w:qFormat/>
    <w:rsid w:val="008006C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8006C2"/>
    <w:rPr>
      <w:rFonts w:asciiTheme="majorHAnsi" w:eastAsiaTheme="majorEastAsia" w:hAnsiTheme="majorHAnsi" w:cstheme="majorBidi"/>
      <w:i/>
      <w:iCs/>
      <w:sz w:val="20"/>
      <w:szCs w:val="20"/>
    </w:rPr>
  </w:style>
  <w:style w:type="character" w:styleId="SubtleEmphasis">
    <w:name w:val="Subtle Emphasis"/>
    <w:uiPriority w:val="19"/>
    <w:qFormat/>
    <w:rsid w:val="008006C2"/>
    <w:rPr>
      <w:i/>
      <w:iCs/>
      <w:color w:val="5A5A5A" w:themeColor="text1" w:themeTint="A5"/>
    </w:rPr>
  </w:style>
  <w:style w:type="character" w:styleId="IntenseEmphasis">
    <w:name w:val="Intense Emphasis"/>
    <w:uiPriority w:val="21"/>
    <w:qFormat/>
    <w:rsid w:val="008006C2"/>
    <w:rPr>
      <w:b/>
      <w:bCs/>
      <w:i/>
      <w:iCs/>
      <w:color w:val="auto"/>
      <w:u w:val="single"/>
    </w:rPr>
  </w:style>
  <w:style w:type="character" w:styleId="SubtleReference">
    <w:name w:val="Subtle Reference"/>
    <w:uiPriority w:val="31"/>
    <w:qFormat/>
    <w:rsid w:val="008006C2"/>
    <w:rPr>
      <w:smallCaps/>
    </w:rPr>
  </w:style>
  <w:style w:type="character" w:styleId="IntenseReference">
    <w:name w:val="Intense Reference"/>
    <w:uiPriority w:val="32"/>
    <w:qFormat/>
    <w:rsid w:val="008006C2"/>
    <w:rPr>
      <w:b/>
      <w:bCs/>
      <w:smallCaps/>
      <w:color w:val="auto"/>
    </w:rPr>
  </w:style>
  <w:style w:type="character" w:styleId="BookTitle">
    <w:name w:val="Book Title"/>
    <w:uiPriority w:val="33"/>
    <w:qFormat/>
    <w:rsid w:val="008006C2"/>
    <w:rPr>
      <w:rFonts w:asciiTheme="majorHAnsi" w:eastAsiaTheme="majorEastAsia" w:hAnsiTheme="majorHAnsi" w:cstheme="majorBidi"/>
      <w:b/>
      <w:bCs/>
      <w:smallCaps/>
      <w:color w:val="auto"/>
      <w:u w:val="single"/>
    </w:rPr>
  </w:style>
  <w:style w:type="paragraph" w:styleId="BlockText">
    <w:name w:val="Block Text"/>
    <w:basedOn w:val="Normal"/>
    <w:rsid w:val="00B923B1"/>
    <w:pPr>
      <w:spacing w:after="0" w:line="240" w:lineRule="auto"/>
      <w:ind w:left="360" w:right="360"/>
    </w:pPr>
    <w:rPr>
      <w:rFonts w:ascii="Times New Roman" w:eastAsia="Times New Roman" w:hAnsi="Times New Roman" w:cs="Times New Roman"/>
      <w:i/>
      <w:iCs/>
      <w:sz w:val="24"/>
      <w:szCs w:val="24"/>
      <w:lang w:bidi="ar-SA"/>
    </w:rPr>
  </w:style>
  <w:style w:type="character" w:customStyle="1" w:styleId="prs1">
    <w:name w:val="prs1"/>
    <w:basedOn w:val="DefaultParagraphFont"/>
    <w:rsid w:val="00B923B1"/>
  </w:style>
  <w:style w:type="paragraph" w:styleId="ListContinue2">
    <w:name w:val="List Continue 2"/>
    <w:basedOn w:val="Normal"/>
    <w:rsid w:val="004804E4"/>
    <w:pPr>
      <w:spacing w:after="120" w:line="240" w:lineRule="auto"/>
      <w:ind w:left="720" w:firstLine="0"/>
    </w:pPr>
    <w:rPr>
      <w:rFonts w:ascii="Times New Roman" w:eastAsia="Times New Roman" w:hAnsi="Times New Roman" w:cs="Times New Roman"/>
      <w:noProof/>
      <w:sz w:val="24"/>
      <w:szCs w:val="20"/>
      <w:lang w:bidi="ar-SA"/>
    </w:rPr>
  </w:style>
  <w:style w:type="table" w:styleId="TableGrid">
    <w:name w:val="Table Grid"/>
    <w:basedOn w:val="TableNormal"/>
    <w:uiPriority w:val="59"/>
    <w:rsid w:val="00445F0C"/>
    <w:pPr>
      <w:spacing w:after="0" w:line="240" w:lineRule="auto"/>
      <w:ind w:firstLine="0"/>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basedOn w:val="DefaultParagraphFont"/>
    <w:rsid w:val="000F559E"/>
  </w:style>
  <w:style w:type="character" w:styleId="FollowedHyperlink">
    <w:name w:val="FollowedHyperlink"/>
    <w:basedOn w:val="DefaultParagraphFont"/>
    <w:uiPriority w:val="99"/>
    <w:semiHidden/>
    <w:unhideWhenUsed/>
    <w:rsid w:val="00787E06"/>
    <w:rPr>
      <w:color w:val="F5CD2D" w:themeColor="followedHyperlink"/>
      <w:u w:val="single"/>
    </w:rPr>
  </w:style>
  <w:style w:type="paragraph" w:styleId="NormalWeb">
    <w:name w:val="Normal (Web)"/>
    <w:basedOn w:val="Normal"/>
    <w:uiPriority w:val="99"/>
    <w:rsid w:val="0065684B"/>
    <w:pPr>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character" w:customStyle="1" w:styleId="stat">
    <w:name w:val="stat"/>
    <w:basedOn w:val="DefaultParagraphFont"/>
    <w:rsid w:val="00EB0E62"/>
  </w:style>
  <w:style w:type="character" w:customStyle="1" w:styleId="goog-trans-section">
    <w:name w:val="goog-trans-section"/>
    <w:basedOn w:val="DefaultParagraphFont"/>
    <w:rsid w:val="00F62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864727">
      <w:bodyDiv w:val="1"/>
      <w:marLeft w:val="0"/>
      <w:marRight w:val="0"/>
      <w:marTop w:val="0"/>
      <w:marBottom w:val="0"/>
      <w:divBdr>
        <w:top w:val="none" w:sz="0" w:space="0" w:color="auto"/>
        <w:left w:val="none" w:sz="0" w:space="0" w:color="auto"/>
        <w:bottom w:val="none" w:sz="0" w:space="0" w:color="auto"/>
        <w:right w:val="none" w:sz="0" w:space="0" w:color="auto"/>
      </w:divBdr>
    </w:div>
    <w:div w:id="721177882">
      <w:bodyDiv w:val="1"/>
      <w:marLeft w:val="0"/>
      <w:marRight w:val="0"/>
      <w:marTop w:val="0"/>
      <w:marBottom w:val="0"/>
      <w:divBdr>
        <w:top w:val="none" w:sz="0" w:space="0" w:color="auto"/>
        <w:left w:val="none" w:sz="0" w:space="0" w:color="auto"/>
        <w:bottom w:val="none" w:sz="0" w:space="0" w:color="auto"/>
        <w:right w:val="none" w:sz="0" w:space="0" w:color="auto"/>
      </w:divBdr>
    </w:div>
    <w:div w:id="723916019">
      <w:bodyDiv w:val="1"/>
      <w:marLeft w:val="0"/>
      <w:marRight w:val="0"/>
      <w:marTop w:val="0"/>
      <w:marBottom w:val="0"/>
      <w:divBdr>
        <w:top w:val="none" w:sz="0" w:space="0" w:color="auto"/>
        <w:left w:val="none" w:sz="0" w:space="0" w:color="auto"/>
        <w:bottom w:val="none" w:sz="0" w:space="0" w:color="auto"/>
        <w:right w:val="none" w:sz="0" w:space="0" w:color="auto"/>
      </w:divBdr>
    </w:div>
    <w:div w:id="1093552712">
      <w:bodyDiv w:val="1"/>
      <w:marLeft w:val="0"/>
      <w:marRight w:val="0"/>
      <w:marTop w:val="0"/>
      <w:marBottom w:val="0"/>
      <w:divBdr>
        <w:top w:val="none" w:sz="0" w:space="0" w:color="auto"/>
        <w:left w:val="none" w:sz="0" w:space="0" w:color="auto"/>
        <w:bottom w:val="none" w:sz="0" w:space="0" w:color="auto"/>
        <w:right w:val="none" w:sz="0" w:space="0" w:color="auto"/>
      </w:divBdr>
    </w:div>
    <w:div w:id="1261179617">
      <w:bodyDiv w:val="1"/>
      <w:marLeft w:val="0"/>
      <w:marRight w:val="0"/>
      <w:marTop w:val="0"/>
      <w:marBottom w:val="0"/>
      <w:divBdr>
        <w:top w:val="none" w:sz="0" w:space="0" w:color="auto"/>
        <w:left w:val="none" w:sz="0" w:space="0" w:color="auto"/>
        <w:bottom w:val="none" w:sz="0" w:space="0" w:color="auto"/>
        <w:right w:val="none" w:sz="0" w:space="0" w:color="auto"/>
      </w:divBdr>
    </w:div>
    <w:div w:id="20746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rc.iowa.gov/file-complain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ityofames.org/AHR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transit.dot.gov/regulations-and-guidance/civil-rights-ada/file-complaint-fta" TargetMode="External"/><Relationship Id="rId10" Type="http://schemas.openxmlformats.org/officeDocument/2006/relationships/hyperlink" Target="http://www.cyride.com/TitleVIcomplaint" TargetMode="External"/><Relationship Id="rId4" Type="http://schemas.openxmlformats.org/officeDocument/2006/relationships/styles" Target="styles.xml"/><Relationship Id="rId9" Type="http://schemas.openxmlformats.org/officeDocument/2006/relationships/hyperlink" Target="http://www.cyride.com/TitleVIcomplaint" TargetMode="External"/><Relationship Id="rId14" Type="http://schemas.openxmlformats.org/officeDocument/2006/relationships/hyperlink" Target="https://ftawebprod.fta.dot.gov/OCF/OnlineComplaintForm/CreateOnlineComplaintForm" TargetMode="Externa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FF0000"/>
      </a:hlink>
      <a:folHlink>
        <a:srgbClr val="F5CD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F3687D-9201-4C91-B179-27147DE0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Title VI</vt:lpstr>
    </vt:vector>
  </TitlesOfParts>
  <Company>City of Ames</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dc:title>
  <dc:creator>Shari Atwood</dc:creator>
  <cp:lastModifiedBy>Atwood, Shari</cp:lastModifiedBy>
  <cp:revision>5</cp:revision>
  <cp:lastPrinted>2016-09-26T18:11:00Z</cp:lastPrinted>
  <dcterms:created xsi:type="dcterms:W3CDTF">2022-10-07T20:01:00Z</dcterms:created>
  <dcterms:modified xsi:type="dcterms:W3CDTF">2025-09-19T19:07:00Z</dcterms:modified>
</cp:coreProperties>
</file>